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bookmarkEnd w:id="0"/>
      <w:r>
        <w:rPr>
          <w:b/>
          <w:sz w:val="28"/>
          <w:szCs w:val="28"/>
        </w:rPr>
        <w:t>Определение понятия «конфликт интересов»:</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деятельность на основании трудового или гражданско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152040">
        <w:rPr>
          <w:rStyle w:val="blk"/>
          <w:color w:val="000000"/>
          <w:sz w:val="28"/>
          <w:szCs w:val="28"/>
        </w:rPr>
        <w:lastRenderedPageBreak/>
        <w:t xml:space="preserve">деятельность или 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w:t>
      </w:r>
      <w:r w:rsidRPr="00152040">
        <w:rPr>
          <w:rStyle w:val="hl"/>
          <w:bCs/>
          <w:sz w:val="28"/>
          <w:szCs w:val="28"/>
        </w:rPr>
        <w:lastRenderedPageBreak/>
        <w:t xml:space="preserve">индивидуального аудитора о достоверности бухгалтерской (финансовой) отчетности </w:t>
      </w:r>
      <w:proofErr w:type="spellStart"/>
      <w:r w:rsidRPr="00152040">
        <w:rPr>
          <w:rStyle w:val="hl"/>
          <w:bCs/>
          <w:sz w:val="28"/>
          <w:szCs w:val="28"/>
        </w:rPr>
        <w:t>аудируемого</w:t>
      </w:r>
      <w:proofErr w:type="spellEnd"/>
      <w:r w:rsidRPr="00152040">
        <w:rPr>
          <w:rStyle w:val="hl"/>
          <w:bCs/>
          <w:sz w:val="28"/>
          <w:szCs w:val="28"/>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w:t>
      </w:r>
      <w:r w:rsidRPr="00FE4054">
        <w:rPr>
          <w:rStyle w:val="blk"/>
          <w:color w:val="000000"/>
          <w:sz w:val="28"/>
          <w:szCs w:val="28"/>
        </w:rPr>
        <w:lastRenderedPageBreak/>
        <w:t>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w:t>
      </w:r>
      <w:r w:rsidRPr="006204D8">
        <w:rPr>
          <w:sz w:val="28"/>
          <w:szCs w:val="28"/>
        </w:rPr>
        <w:lastRenderedPageBreak/>
        <w:t xml:space="preserve">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52"/>
    <w:rsid w:val="00022016"/>
    <w:rsid w:val="00031759"/>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15F0"/>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887C9-39E9-43F8-B753-57BD27F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shkola24kedrovoe@gmail.com</cp:lastModifiedBy>
  <cp:revision>2</cp:revision>
  <dcterms:created xsi:type="dcterms:W3CDTF">2025-12-03T09:34:00Z</dcterms:created>
  <dcterms:modified xsi:type="dcterms:W3CDTF">2025-12-03T09:34:00Z</dcterms:modified>
</cp:coreProperties>
</file>